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5,7-diethyl-2-(8-hydroxyquinolin-5-yl)-1,3-diazatricyclo[3.3.1.1~3,7~]decan-6-one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5,7-diethyl-2-(8-hydroxyquinolin-5-yl)-1,3-diazatricyclo[3.3.1.1~3,7~]decan-6-one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