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4-(4-hydroxyphenyl)-1-(propan-2-yl)-1H-[1]benzofuro[3,2-b]pyrazolo[4,3-e]pyridine-3,6,7-triol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4-(4-hydroxyphenyl)-1-(propan-2-yl)-1H-[1]benzofuro[3,2-b]pyrazolo[4,3-e]pyridine-3,6,7-triol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