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N,N-bis(2-hydroxyethyl)-3-(5-methyl-7-oxo-3-phenyl-7H-furo[3,2-g]chromen-6-yl)propanamide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N,N-bis(2-hydroxyethyl)-3-(5-methyl-7-oxo-3-phenyl-7H-furo[3,2-g]chromen-6-yl)propanamide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