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6-[5-(1H-benzimidazol-2-yl)pentyl]-3,4-dimethoxy-5H-indeno[1,2-c]isoquinoline-5,11(6H)-dione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6-[5-(1H-benzimidazol-2-yl)pentyl]-3,4-dimethoxy-5H-indeno[1,2-c]isoquinoline-5,11(6H)-dione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