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(1S,5R)-1,3,3-trimethyl-6-(3-phenylprop-2-yn-1-yl)-6-azabicyclo[3.2.1]octane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(1S,5R)-1,3,3-trimethyl-6-(3-phenylprop-2-yn-1-yl)-6-azabicyclo[3.2.1]octane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