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(4aR,6aS,6bR,9aR)-4a,6a,8,8-tetramethyl-2-oxo-2,3,4,4a,4b,5,6,6a,9a,10,10a,10b,11,12-tetradecahydro-6bH-naphtho[2',1':4,5]indeno[1,2-d][1,3]dioxole-6b-carbonitrile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(4aR,6aS,6bR,9aR)-4a,6a,8,8-tetramethyl-2-oxo-2,3,4,4a,4b,5,6,6a,9a,10,10a,10b,11,12-tetradecahydro-6bH-naphtho[2',1':4,5]indeno[1,2-d][1,3]dioxole-6b-carbonitrile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