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5-(8-hydroxy-1,3-dimethyl-2,4-dioxo-1,3,4,5-tetrahydro-2H-chromeno[2,3-d]pyrimidin-5-yl)-1,3-dimethylpyrimidine-2,4,6(1H,3H,5H)-trione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5-(8-hydroxy-1,3-dimethyl-2,4-dioxo-1,3,4,5-tetrahydro-2H-chromeno[2,3-d]pyrimidin-5-yl)-1,3-dimethylpyrimidine-2,4,6(1H,3H,5H)-trione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