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(10R,13S,16R,17R)-16,17-dihydroxy-10,13-dimethyl-1,2,4,7,8,9,10,11,12,13,14,15,16,17-tetradecahydrospiro[cyclopenta[a]phenanthrene-3,2'-[1,3]dioxolane]-17-carbonitrile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(10R,13S,16R,17R)-16,17-dihydroxy-10,13-dimethyl-1,2,4,7,8,9,10,11,12,13,14,15,16,17-tetradecahydrospiro[cyclopenta[a]phenanthrene-3,2'-[1,3]dioxolane]-17-carbonitrile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