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(11bR,12R)-9,10-dimethoxy-3,3,12-trimethyl-3,4,6,7,11b,12-hexahydro-1H-isoquino[2,1-a]quinoline-1,13(2H)-dione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(11bR,12R)-9,10-dimethoxy-3,3,12-trimethyl-3,4,6,7,11b,12-hexahydro-1H-isoquino[2,1-a]quinoline-1,13(2H)-dione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