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(3S,10S)-10,17,17-trimethyl-1,2,4,5,6,7,8,9,10,11,12,15,16,17-tetradecahydrospiro[cyclopenta[a]phenanthrene-3,2'-thiirane]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(3S,10S)-10,17,17-trimethyl-1,2,4,5,6,7,8,9,10,11,12,15,16,17-tetradecahydrospiro[cyclopenta[a]phenanthrene-3,2'-thiirane]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