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N-[({[(3Z,17beta)-17-hydroxy-17-methylandrosta-1,4-dien-3-ylidene]amino}oxy)acetyl]tryptophanate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N-[({[(3Z,17beta)-17-hydroxy-17-methylandrosta-1,4-dien-3-ylidene]amino}oxy)acetyl]tryptophanate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