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(3a'S,6a'R)-3'-(4-hydroxybenzyl)-5,7-dimethyl-5'-(2-phenylethyl)-3a',6a'-dihydro-2'H-spiro[indole-3,1'-pyrrolo[3,4-c]pyrrole]-2,4',6'(1H,3'H,5'H)-trione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(3a'S,6a'R)-3'-(4-hydroxybenzyl)-5,7-dimethyl-5'-(2-phenylethyl)-3a',6a'-dihydro-2'H-spiro[indole-3,1'-pyrrolo[3,4-c]pyrrole]-2,4',6'(1H,3'H,5'H)-trione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