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(3a'S,6a'R)-5-chloro-3'-(1-hydroxyethyl)-5'-(4-methoxybenzyl)-7-methyl-3a',6a'-dihydro-2'H-spiro[indole-3,1'-pyrrolo[3,4-c]pyrrole]-2,4',6'(1H,3'H,5'H)-trione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(3a'S,6a'R)-5-chloro-3'-(1-hydroxyethyl)-5'-(4-methoxybenzyl)-7-methyl-3a',6a'-dihydro-2'H-spiro[indole-3,1'-pyrrolo[3,4-c]pyrrole]-2,4',6'(1H,3'H,5'H)-trione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