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(2Z)-4-methyl-2-{[(3alpha,5beta,7alpha,8xi,12alpha)-3,7,12-trihydroxy-24-oxocholan-24-yl]imino}-2,3-dihydro-1,3-thiazole-5-carboxylate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(2Z)-4-methyl-2-{[(3alpha,5beta,7alpha,8xi,12alpha)-3,7,12-trihydroxy-24-oxocholan-24-yl]imino}-2,3-dihydro-1,3-thiazole-5-carboxylate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C31H48N2O6S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