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STL540791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3-{1-[2-(3,4-dimethoxyphenyl)ethyl]-2-hydroxy-5-oxo-4,5-dihydro-1H-imidazol-4-yl}-N-[(1S,9aR)-octahydro-2H-quinolizin-1-ylmethyl]propanamide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3-{1-[2-(3,4-dimethoxyphenyl)ethyl]-2-hydroxy-5-oxo-4,5-dihydro-1H-imidazol-4-yl}-N-[(1S,9aR)-octahydro-2H-quinolizin-1-ylmethyl]propanamide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STL540791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