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3-[7-hydroxy-3-(4-hydroxyphenyl)-4-oxo-4H-chromen-8-yl]-3-(2,3,4-trimethoxyphenyl)propanoate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3-[7-hydroxy-3-(4-hydroxyphenyl)-4-oxo-4H-chromen-8-yl]-3-(2,3,4-trimethoxyphenyl)propanoate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