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STL543733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(2Z)-2-benzylidene-9-(4-hydroxyphenyl)-8,9-dihydro-7H-furo[2,3-f]chromene-3,7(2H)-dione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(2Z)-2-benzylidene-9-(4-hydroxyphenyl)-8,9-dihydro-7H-furo[2,3-f]chromene-3,7(2H)-dione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C24H16O5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384.39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STL543733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