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1-(2-methylpropyl)-3-(6-oxo-7,8-dihydro-6H-[1,3]dioxolo[4,5-g]chromen-8-yl)quinolin-2(1H)-one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1-(2-methylpropyl)-3-(6-oxo-7,8-dihydro-6H-[1,3]dioxolo[4,5-g]chromen-8-yl)quinolin-2(1H)-one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