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3-(2-hydroxy-5-oxo-4,5-dihydro-3H-1,4-benzodiazepin-3-yl)-N-[3-(5-methoxy-1H-indol-1-yl)propyl]propanamide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3-(2-hydroxy-5-oxo-4,5-dihydro-3H-1,4-benzodiazepin-3-yl)-N-[3-(5-methoxy-1H-indol-1-yl)propyl]propanamide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