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3-(3-hydroxy-4-oxo-6-{[(1S,5R)-8-oxo-1,5,6,8-tetrahydro-2H-1,5-methanopyrido[1,2-a][1,5]diazocin-3(4H)-yl]methyl}-4H-pyran-2-yl)-3-(8-methoxy-2,3-dihydro-1,4-benzodioxin-6-yl)propanoate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3-(3-hydroxy-4-oxo-6-{[(1S,5R)-8-oxo-1,5,6,8-tetrahydro-2H-1,5-methanopyrido[1,2-a][1,5]diazocin-3(4H)-yl]methyl}-4H-pyran-2-yl)-3-(8-methoxy-2,3-dihydro-1,4-benzodioxin-6-yl)propanoate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