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(2E)-9-(4-hydroxyphenyl)-2-(2,4,5-trimethoxybenzylidene)-8,9-dihydro-7H-furo[2,3-f]chromene-3,7(2H)-dione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(2E)-9-(4-hydroxyphenyl)-2-(2,4,5-trimethoxybenzylidene)-8,9-dihydro-7H-furo[2,3-f]chromene-3,7(2H)-dione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