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4-(7-methoxy-1,3-benzodioxol-5-yl)-5-methyl-10-phenyl-3,4-dihydro-2H,8H-pyrano[2,3-f]chromene-2,8-dione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4-(7-methoxy-1,3-benzodioxol-5-yl)-5-methyl-10-phenyl-3,4-dihydro-2H,8H-pyrano[2,3-f]chromene-2,8-dione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