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3-(5,7-dihydroxy-4-oxo-2-phenyl-4H-chromen-8-yl)-3-[3-methoxy-4-(2-phenylethoxy)phenyl]propanoate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3-(5,7-dihydroxy-4-oxo-2-phenyl-4H-chromen-8-yl)-3-[3-methoxy-4-(2-phenylethoxy)phenyl]propanoate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