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N-[(7S)-7-(acetylamino)-1,2,3-trimethoxy-9-oxo-5,6,7,9-tetrahydrobenzo[a]heptalen-10-yl]glycyl-L-phenylalanine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N-[(7S)-7-(acetylamino)-1,2,3-trimethoxy-9-oxo-5,6,7,9-tetrahydrobenzo[a]heptalen-10-yl]glycyl-L-phenylalanine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C32H35N3O8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589.65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