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(1S,5S)-3-[(6-hydroxy-2-methyl[1,3]thiazolo[3,2-b][1,2,4]triazol-5-yl)(thiophen-3-yl)methyl]-1,2,3,4,5,6-hexahydro-8H-1,5-methanopyrido[1,2-a][1,5]diazocin-8-one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(1S,5S)-3-[(6-hydroxy-2-methyl[1,3]thiazolo[3,2-b][1,2,4]triazol-5-yl)(thiophen-3-yl)methyl]-1,2,3,4,5,6-hexahydro-8H-1,5-methanopyrido[1,2-a][1,5]diazocin-8-one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