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3-(4-hydroxy-2-oxo-2H-chromen-3-yl)-3-{4-methoxy-3-[2-(4-methoxyphenyl)ethoxy]phenyl}propanoate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3-(4-hydroxy-2-oxo-2H-chromen-3-yl)-3-{4-methoxy-3-[2-(4-methoxyphenyl)ethoxy]phenyl}propanoate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