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3-(4-hydroxy-3-methoxyphenyl)-3-[3-hydroxy-6-(morpholin-4-ylmethyl)-4-oxo-4H-pyran-2-yl]propanamide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3-(4-hydroxy-3-methoxyphenyl)-3-[3-hydroxy-6-(morpholin-4-ylmethyl)-4-oxo-4H-pyran-2-yl]propanamide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