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6-(6-oxo-7,8-dihydro-6H-[1,3]dioxolo[4,5-g]chromen-8-yl)-2,3-dihydro-1H,5H-pyrido[3,2,1-ij]quinolin-5-one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6-(6-oxo-7,8-dihydro-6H-[1,3]dioxolo[4,5-g]chromen-8-yl)-2,3-dihydro-1H,5H-pyrido[3,2,1-ij]quinolin-5-one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