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1-[4-(octyloxy)phenyl]-1,2-dihydro-3H-benzo[a]pyrano[2,3-c]phenazin-3-one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1-[4-(octyloxy)phenyl]-1,2-dihydro-3H-benzo[a]pyrano[2,3-c]phenazin-3-one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