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4-chloro-N-(6-{[(1R,9aR)-octahydro-2H-quinolizin-1-ylmethyl]sulfanyl}pyridin-3-yl)benzamide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4-chloro-N-(6-{[(1R,9aR)-octahydro-2H-quinolizin-1-ylmethyl]sulfanyl}pyridin-3-yl)benzamide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