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9-(1,5-dimethyl-1H-pyrazol-4-yl)-2-(propan-2-ylidene)-8,9-dihydro-7H-furo[2,3-f]chromene-3,7(2H)-dione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9-(1,5-dimethyl-1H-pyrazol-4-yl)-2-(propan-2-ylidene)-8,9-dihydro-7H-furo[2,3-f]chromene-3,7(2H)-dione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