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STL545504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N-[(2S)-1-hydroxy-4-(methylsulfanyl)butan-2-yl]-5,6-dimethoxy-1H-indole-2-carboxamide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N-[(2S)-1-hydroxy-4-(methylsulfanyl)butan-2-yl]-5,6-dimethoxy-1H-indole-2-carboxamide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C16H22N2O4S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338.43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STL545504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