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STL545666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3-(6-hydroxy[1,3]dioxolo[4,5-g]quinolin-7-yl)-3-{4-hydroxy-1-[2-(4-hydroxyphenyl)ethyl]-6-methyl-2-oxo-1,2-dihydropyridin-3-yl}propanoate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3-(6-hydroxy[1,3]dioxolo[4,5-g]quinolin-7-yl)-3-{4-hydroxy-1-[2-(4-hydroxyphenyl)ethyl]-6-methyl-2-oxo-1,2-dihydropyridin-3-yl}propanoate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C28H26N2O8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518.52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STL545666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