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N-[(4,7-dimethoxy-1-methyl-1H-indol-2-yl)carbonyl]-L-methioninate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N-[(4,7-dimethoxy-1-methyl-1H-indol-2-yl)carbonyl]-L-methioninate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