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(2Z)-9-(3-hydroxy-4-methoxyphenyl)-2-(pyridin-3-ylmethylidene)-8,9-dihydro-7H-furo[2,3-f]chromene-3,7(2H)-dione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(2Z)-9-(3-hydroxy-4-methoxyphenyl)-2-(pyridin-3-ylmethylidene)-8,9-dihydro-7H-furo[2,3-f]chromene-3,7(2H)-dione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