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(6S,13S)-3,4,6,7,8,9,10,12,13,13a-decahydro-2H-6,13-methanodipyrido[1,2-a:3',2'-e]azocin-1(6aH)-yl[5-(3-methylbutyl)-1H-pyrazol-3-yl]methanone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(6S,13S)-3,4,6,7,8,9,10,12,13,13a-decahydro-2H-6,13-methanodipyrido[1,2-a:3',2'-e]azocin-1(6aH)-yl[5-(3-methylbutyl)-1H-pyrazol-3-yl]methanone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