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STL545952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4-[5-(1-{6-[(6,7-dimethoxy-3,4-dihydroisoquinolin-2(1H)-yl)methyl]-3-hydroxy-4-oxo-4H-pyran-2-yl}-3-methoxy-3-oxopropyl)furan-2-yl]benzoate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4-[5-(1-{6-[(6,7-dimethoxy-3,4-dihydroisoquinolin-2(1H)-yl)methyl]-3-hydroxy-4-oxo-4H-pyran-2-yl}-3-methoxy-3-oxopropyl)furan-2-yl]benzoate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C33H33NO10</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603.63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STL545952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