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5-(1,2-dithiolan-3-yl)-N-[2-(2-phenyl-1H-imidazol-1-yl)ethyl]pentanamide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5-(1,2-dithiolan-3-yl)-N-[2-(2-phenyl-1H-imidazol-1-yl)ethyl]pentanamide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