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6-[3-(4a-hydroxyoctahydroisoquinolin-2(1H)-yl)-3-oxopropyl]-3,5,9-trimethyl-7H-furo[3,2-g]chromen-7-one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6-[3-(4a-hydroxyoctahydroisoquinolin-2(1H)-yl)-3-oxopropyl]-3,5,9-trimethyl-7H-furo[3,2-g]chromen-7-one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