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N-(2-methoxyethyl)-1-[2-(2-methoxyphenyl)ethyl]-N-[(1S,9aR)-octahydro-2H-quinolizin-1-ylmethyl]-5-oxopyrrolidine-3-carboxamide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N-(2-methoxyethyl)-1-[2-(2-methoxyphenyl)ethyl]-N-[(1S,9aR)-octahydro-2H-quinolizin-1-ylmethyl]-5-oxopyrrolidine-3-carboxamide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C27H41N3O4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