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[2-(pyridin-3-yl)piperidin-1-yl](2,4,5,6-tetrahydrocyclopenta[c]pyrazol-3-yl)methanone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[2-(pyridin-3-yl)piperidin-1-yl](2,4,5,6-tetrahydrocyclopenta[c]pyrazol-3-yl)methanone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