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7-hydroxy-6-({methyl[(1S,9aR)-octahydro-2H-quinolizin-1-ylmethyl]amino}methyl)-2,3-dihydrocyclopenta[c]chromen-4(1H)-one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7-hydroxy-6-({methyl[(1S,9aR)-octahydro-2H-quinolizin-1-ylmethyl]amino}methyl)-2,3-dihydrocyclopenta[c]chromen-4(1H)-one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