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3-[(2S,6'R)-7-chloro-2'-hydroxy-4,6-dimethoxy-6'-methyl-3,4'-dioxo-3H-spiro[1-benzofuran-2,1'-cyclohex[2]en]-3'-yl]-3-[4-(methylsulfanyl)phenyl]-N-[2-oxo-2-(1,3-thiazol-2-ylamino)ethyl]propanamide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3-[(2S,6'R)-7-chloro-2'-hydroxy-4,6-dimethoxy-6'-methyl-3,4'-dioxo-3H-spiro[1-benzofuran-2,1'-cyclohex[2]en]-3'-yl]-3-[4-(methylsulfanyl)phenyl]-N-[2-oxo-2-(1,3-thiazol-2-ylamino)ethyl]propanamide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C31H30ClN3O8S2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672.18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