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4-(2,4-dimethoxyphenyl)-6-methyl-3,4-dihydropyrano[3,2-b]pyran-2,8-dione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4-(2,4-dimethoxyphenyl)-6-methyl-3,4-dihydropyrano[3,2-b]pyran-2,8-dione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