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STL558102</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N-{2-[(6,7-dimethoxyisoquinolin-1-yl)methyl]-4,5-dimethoxyphenyl}-1,3-diethyl-2,4-dioxo-1,2,3,4-tetrahydroquinazoline-6-sulfonamide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N-{2-[(6,7-dimethoxyisoquinolin-1-yl)methyl]-4,5-dimethoxyphenyl}-1,3-diethyl-2,4-dioxo-1,2,3,4-tetrahydroquinazoline-6-sulfonamide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C32H34N4O8S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634.71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STL558102</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