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6-[(3-methoxyphenoxy)methyl]-3-[(propan-2-ylsulfanyl)methyl][1,2,4]triazolo[3,4-b][1,3,4]thiadiazole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6-[(3-methoxyphenoxy)methyl]-3-[(propan-2-ylsulfanyl)methyl][1,2,4]triazolo[3,4-b][1,3,4]thiadiazole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