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2-[(2R,6'R)-7-chloro-4,6-dimethoxy-2'-(4-methoxyphenyl)-6'-methyl-3,4'-dioxo-6',7'-dihydro-3H,4'H-2,5'-spirobi[[1]benzofuran]-3'-yl]-N-[1-(3-methyl-1,2,4-oxadiazol-5-yl)-3-(methylsulfanyl)propyl]acetamide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2-[(2R,6'R)-7-chloro-4,6-dimethoxy-2'-(4-methoxyphenyl)-6'-methyl-3,4'-dioxo-6',7'-dihydro-3H,4'H-2,5'-spirobi[[1]benzofuran]-3'-yl]-N-[1-(3-methyl-1,2,4-oxadiazol-5-yl)-3-(methylsulfanyl)propyl]acetamide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C34H34ClN3O9S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696.18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