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(3S,3aR,8aR,9aR)-3-(((3-(bis(2-hydroxyethyl)amino)propyl)amino)methyl)-8a-methyl-5-methylenedecahydronaphtho[2,3-b]furan-2(3H)-one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(3S,3aR,8aR,9aR)-3-(((3-(bis(2-hydroxyethyl)amino)propyl)amino)methyl)-8a-methyl-5-methylenedecahydronaphtho[2,3-b]furan-2(3H)-one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