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1-(1H-indol-3-yl)-2-methyl-2,3,4,9-tetrahydro-1H-beta-carboline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1-(1H-indol-3-yl)-2-methyl-2,3,4,9-tetrahydro-1H-beta-carboline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