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2-hydroxy-4,6-dimethyl-N-[3-methyl-1-([1,2,4]triazolo[4,3-a]pyridin-3-yl)butyl]pyridine-3-carboxamide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2-hydroxy-4,6-dimethyl-N-[3-methyl-1-([1,2,4]triazolo[4,3-a]pyridin-3-yl)butyl]pyridine-3-carboxamide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